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995B" w14:textId="5671A262" w:rsidR="00D93C7F" w:rsidRPr="00E543E0" w:rsidRDefault="00D93C7F" w:rsidP="00D93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проведена проверка исполнения требований природоохранного законодательства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E543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производстве работ организацией</w:t>
      </w:r>
    </w:p>
    <w:p w14:paraId="46E110D9" w14:textId="77777777" w:rsidR="00D93C7F" w:rsidRPr="00E543E0" w:rsidRDefault="00D93C7F" w:rsidP="00D93C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Межрайонной природоохранной прокуратурой г. Москвы проведена проверка исполнения требований природоохранного законодательства.</w:t>
      </w:r>
    </w:p>
    <w:p w14:paraId="4350380A" w14:textId="606F67DC" w:rsidR="00D93C7F" w:rsidRPr="00E543E0" w:rsidRDefault="00D93C7F" w:rsidP="00D93C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ходе проверки выявлено, что организацией при производстве землеустроительных работ на водном объекте русло водного объекта заключено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трубу, землеустроительные работы проводились с нарушением.</w:t>
      </w:r>
    </w:p>
    <w:p w14:paraId="77829DFD" w14:textId="77777777" w:rsidR="00D93C7F" w:rsidRPr="00E543E0" w:rsidRDefault="00D93C7F" w:rsidP="00D93C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bCs/>
          <w:color w:val="000000" w:themeColor="text1"/>
          <w:sz w:val="28"/>
          <w:szCs w:val="28"/>
        </w:rPr>
      </w:pPr>
      <w:r w:rsidRPr="00E543E0">
        <w:rPr>
          <w:bCs/>
          <w:color w:val="000000" w:themeColor="text1"/>
          <w:sz w:val="28"/>
          <w:szCs w:val="28"/>
        </w:rPr>
        <w:t>По выявленным нарушениям, в отношении юридического и должностного лица, осуществляющего деятельность, вынесены постановления о возбуждении дел об административном правонарушении по ч. 1 ст. 8.48 (</w:t>
      </w:r>
      <w:r w:rsidRPr="00E543E0">
        <w:rPr>
          <w:bCs/>
          <w:color w:val="000000" w:themeColor="text1"/>
          <w:sz w:val="28"/>
          <w:szCs w:val="28"/>
          <w:shd w:val="clear" w:color="auto" w:fill="FFFFFF"/>
        </w:rPr>
        <w:t>несоблюдение требований к сохранению водных биологических ресурсов и среды их обитания</w:t>
      </w:r>
      <w:r w:rsidRPr="00E543E0">
        <w:rPr>
          <w:bCs/>
          <w:color w:val="000000" w:themeColor="text1"/>
          <w:kern w:val="36"/>
          <w:sz w:val="28"/>
          <w:szCs w:val="28"/>
        </w:rPr>
        <w:t xml:space="preserve">) </w:t>
      </w:r>
      <w:r w:rsidRPr="00E543E0">
        <w:rPr>
          <w:bCs/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14:paraId="68F3E240" w14:textId="77777777" w:rsidR="00D93C7F" w:rsidRPr="00E543E0" w:rsidRDefault="00D93C7F" w:rsidP="00D93C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 требований законодательства поставлено на контроль.</w:t>
      </w:r>
    </w:p>
    <w:p w14:paraId="37BE0245" w14:textId="77777777" w:rsidR="00D17318" w:rsidRDefault="00D17318"/>
    <w:sectPr w:rsidR="00D17318" w:rsidSect="00D93C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87"/>
    <w:rsid w:val="00696B87"/>
    <w:rsid w:val="00D17318"/>
    <w:rsid w:val="00D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08DB"/>
  <w15:chartTrackingRefBased/>
  <w15:docId w15:val="{38052AAF-0790-4B93-9AC6-EFCA9053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C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2024-12-17T19:27:00Z</dcterms:created>
  <dcterms:modified xsi:type="dcterms:W3CDTF">2024-12-17T19:27:00Z</dcterms:modified>
</cp:coreProperties>
</file>